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erschrift1"/>
        <w:ind w:start="-1134" w:end="0" w:firstLine="1134"/>
        <w:rPr>
          <w:rFonts w:ascii="Arial" w:hAnsi="Arial" w:cs="Arial"/>
          <w:sz w:val="24"/>
        </w:rPr>
      </w:pPr>
      <w:r>
        <w:rPr>
          <w:rFonts w:cs="Arial"/>
          <w:sz w:val="24"/>
        </w:rPr>
      </w:r>
    </w:p>
    <w:p>
      <w:pPr>
        <w:pStyle w:val="Normal"/>
        <w:rPr>
          <w:b/>
          <w:b/>
          <w:bCs/>
        </w:rPr>
      </w:pPr>
      <w:r>
        <w:rPr>
          <w:rFonts w:cs="Arial" w:ascii="Arial" w:hAnsi="Arial"/>
          <w:b/>
          <w:bCs/>
          <w:sz w:val="28"/>
        </w:rPr>
        <w:t>Aufgabe</w:t>
      </w:r>
      <w:r>
        <w:rPr>
          <w:rFonts w:cs="Arial" w:ascii="Arial" w:hAnsi="Arial"/>
          <w:b/>
          <w:bCs/>
          <w:sz w:val="24"/>
        </w:rPr>
        <w:t>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autoSpaceDE w:val="false"/>
        <w:spacing w:lineRule="auto" w:line="276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Es wird die Auslenkung eines Federpendels (Masse m = 210 g) in Abhängigkeit der Zeit mit Hilfe eines y-t-Schreibers aufgenommen.</w:t>
      </w:r>
    </w:p>
    <w:p>
      <w:pPr>
        <w:pStyle w:val="Normal"/>
        <w:autoSpaceDE w:val="false"/>
        <w:spacing w:lineRule="auto" w:line="276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/>
        <w:ind w:start="426" w:end="0" w:hanging="426"/>
        <w:rPr/>
      </w:pPr>
      <w:r>
        <w:rPr>
          <w:rFonts w:cs="Arial" w:ascii="Arial" w:hAnsi="Arial"/>
          <w:sz w:val="24"/>
          <w:szCs w:val="28"/>
        </w:rPr>
        <w:t xml:space="preserve">a)   Dokumentieren Sie den durchgeführten Versuch. </w:t>
      </w:r>
      <w:r>
        <w:rPr>
          <w:rFonts w:cs="Arial" w:ascii="Arial" w:hAnsi="Arial"/>
          <w:sz w:val="24"/>
        </w:rPr>
        <w:t>Ermitteln Sie anhand der Messdaten die (Resonanz-)Frequenz f und Periodendauer T der Schwingung sowie die maximale Auslenkung y</w:t>
      </w:r>
      <w:r>
        <w:rPr>
          <w:rFonts w:cs="Arial" w:ascii="Arial" w:hAnsi="Arial"/>
          <w:sz w:val="24"/>
          <w:vertAlign w:val="subscript"/>
        </w:rPr>
        <w:t>0</w:t>
      </w:r>
      <w:r>
        <w:rPr>
          <w:rFonts w:cs="Arial" w:ascii="Arial" w:hAnsi="Arial"/>
          <w:sz w:val="24"/>
        </w:rPr>
        <w:t xml:space="preserve">.  </w:t>
        <w:tab/>
        <w:t xml:space="preserve">                                                                                             (15 BE)</w:t>
      </w:r>
    </w:p>
    <w:p>
      <w:pPr>
        <w:pStyle w:val="EinzugTextkrper"/>
        <w:tabs>
          <w:tab w:val="clear" w:pos="426"/>
        </w:tabs>
        <w:autoSpaceDE w:val="false"/>
        <w:spacing w:lineRule="auto" w:line="276"/>
        <w:ind w:start="0" w:end="0" w:hanging="0"/>
        <w:rPr>
          <w:rFonts w:cs="Arial"/>
          <w:i/>
          <w:i/>
          <w:iCs/>
          <w:sz w:val="24"/>
          <w:szCs w:val="28"/>
        </w:rPr>
      </w:pPr>
      <w:r>
        <w:rPr>
          <w:rFonts w:cs="Arial"/>
          <w:i/>
          <w:iCs/>
          <w:sz w:val="24"/>
          <w:szCs w:val="28"/>
        </w:rPr>
      </w:r>
    </w:p>
    <w:p>
      <w:pPr>
        <w:pStyle w:val="EinzugTextkrper"/>
        <w:tabs>
          <w:tab w:val="clear" w:pos="426"/>
        </w:tabs>
        <w:spacing w:lineRule="auto" w:line="276"/>
        <w:rPr>
          <w:rFonts w:cs="Arial"/>
          <w:szCs w:val="28"/>
        </w:rPr>
      </w:pPr>
      <w:r>
        <w:rPr>
          <w:rFonts w:cs="Arial"/>
          <w:szCs w:val="28"/>
        </w:rPr>
        <w:t xml:space="preserve">b)   Zunächst wird die Dämpfung vernachlässigt.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ind w:start="709" w:end="0" w:hanging="283"/>
        <w:rPr/>
      </w:pPr>
      <w:r>
        <w:rPr>
          <w:rFonts w:cs="Arial" w:ascii="Arial" w:hAnsi="Arial"/>
          <w:sz w:val="24"/>
        </w:rPr>
        <w:t xml:space="preserve">Zeigen Sie, dass für die entstehende ungedämpfte Schwingung die Differentialgleichung </w:t>
      </w:r>
      <w:r>
        <w:rPr/>
      </w:r>
      <m:oMath xmlns:m="http://schemas.openxmlformats.org/officeDocument/2006/math">
        <m:r>
          <m:t xml:space="preserve">m</m:t>
        </m:r>
        <m:acc>
          <m:accPr>
            <m:chr m:val="¨"/>
          </m:accPr>
          <m:e>
            <m:r>
              <m:t xml:space="preserve">y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r>
          <m:rPr>
            <m:lit/>
            <m:nor/>
          </m:rPr>
          <m:t xml:space="preserve">+Dy</m:t>
        </m:r>
        <m:r>
          <m:t xml:space="preserve">(</m:t>
        </m:r>
        <m:r>
          <m:t xml:space="preserve">t</m:t>
        </m:r>
        <m:r>
          <m:t xml:space="preserve">)</m:t>
        </m:r>
        <m:r>
          <m:t xml:space="preserve">=</m:t>
        </m:r>
        <m:r>
          <m:t xml:space="preserve">0</m:t>
        </m:r>
      </m:oMath>
      <w:r>
        <w:rPr>
          <w:rFonts w:cs="Arial" w:ascii="Arial" w:hAnsi="Arial"/>
          <w:sz w:val="24"/>
        </w:rPr>
        <w:t>gilt.      (y(t) entspricht dabei der Auslenkung.)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  <w:tab w:val="left" w:pos="8647" w:leader="none"/>
        </w:tabs>
        <w:spacing w:lineRule="auto" w:line="276"/>
        <w:ind w:start="709" w:end="0" w:hanging="283"/>
        <w:rPr/>
      </w:pPr>
      <w:r>
        <w:rPr>
          <w:rFonts w:cs="Arial" w:ascii="Arial" w:hAnsi="Arial"/>
          <w:sz w:val="24"/>
        </w:rPr>
        <w:t xml:space="preserve">Leiten Sie aus der Gleichung die Formel </w:t>
      </w:r>
      <w:r>
        <w:rPr/>
      </w:r>
      <m:oMath xmlns:m="http://schemas.openxmlformats.org/officeDocument/2006/math">
        <m:r>
          <m:rPr>
            <m:lit/>
            <m:nor/>
          </m:rPr>
          <m:t xml:space="preserve">f=</m:t>
        </m:r>
        <m:f>
          <m:num>
            <m:r>
              <m:t xml:space="preserve">1</m:t>
            </m:r>
          </m:num>
          <m:den>
            <m:r>
              <m:t xml:space="preserve">2</m:t>
            </m:r>
            <m:r>
              <m:t xml:space="preserve">π</m:t>
            </m:r>
          </m:den>
        </m:f>
        <m:rad>
          <m:radPr>
            <m:degHide m:val="1"/>
          </m:radPr>
          <m:deg/>
          <m:e>
            <m:f>
              <m:num>
                <m:r>
                  <m:t xml:space="preserve">D</m:t>
                </m:r>
              </m:num>
              <m:den>
                <m:r>
                  <m:t xml:space="preserve">m</m:t>
                </m:r>
              </m:den>
            </m:f>
          </m:e>
        </m:rad>
      </m:oMath>
      <w:r>
        <w:rPr>
          <w:rFonts w:cs="Arial" w:ascii="Arial" w:hAnsi="Arial"/>
          <w:sz w:val="24"/>
        </w:rPr>
        <w:t xml:space="preserve"> zur Berechnung der Frequenz f der    entstehenden Schwingung her und berechnen Sie daraus die Federkonstante D.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  <w:tab w:val="left" w:pos="8647" w:leader="none"/>
          <w:tab w:val="left" w:pos="9214" w:leader="none"/>
        </w:tabs>
        <w:spacing w:lineRule="auto" w:line="276"/>
        <w:ind w:start="709" w:end="0" w:hanging="283"/>
        <w:rPr/>
      </w:pPr>
      <w:r>
        <w:rPr>
          <w:rFonts w:cs="Arial" w:ascii="Arial" w:hAnsi="Arial"/>
          <w:sz w:val="24"/>
        </w:rPr>
        <w:t>Bestimmen Sie mit Hilfe der maximalen Geschwindigkeit die Gesamtenergie E</w:t>
      </w:r>
      <w:r>
        <w:rPr>
          <w:rFonts w:cs="Arial" w:ascii="Arial" w:hAnsi="Arial"/>
          <w:sz w:val="24"/>
          <w:vertAlign w:val="subscript"/>
        </w:rPr>
        <w:t>ges</w:t>
      </w:r>
      <w:r>
        <w:rPr>
          <w:rFonts w:cs="Arial" w:ascii="Arial" w:hAnsi="Arial"/>
          <w:sz w:val="24"/>
        </w:rPr>
        <w:t xml:space="preserve"> des Pendels.                    </w:t>
        <w:tab/>
        <w:t xml:space="preserve">       (16 BE)     </w:t>
      </w:r>
    </w:p>
    <w:p>
      <w:pPr>
        <w:pStyle w:val="Normal"/>
        <w:spacing w:lineRule="auto" w:line="276"/>
        <w:ind w:start="426" w:end="0" w:hanging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ind w:start="426" w:end="0" w:hanging="426"/>
        <w:rPr/>
      </w:pPr>
      <w:r>
        <w:rPr>
          <w:rFonts w:cs="Arial" w:ascii="Arial" w:hAnsi="Arial"/>
          <w:sz w:val="24"/>
        </w:rPr>
        <w:t>c)    Aufgrund der Reibungskraft F</w:t>
      </w:r>
      <w:r>
        <w:rPr>
          <w:rFonts w:cs="Arial" w:ascii="Arial" w:hAnsi="Arial"/>
          <w:sz w:val="24"/>
          <w:vertAlign w:val="subscript"/>
        </w:rPr>
        <w:t>R</w:t>
      </w:r>
      <w:r>
        <w:rPr>
          <w:rFonts w:cs="Arial" w:ascii="Arial" w:hAnsi="Arial"/>
          <w:sz w:val="24"/>
        </w:rPr>
        <w:t xml:space="preserve">=-kv (k: Reibungskoeffizient) beobachtet man eine gedämpfte Schwingung.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276"/>
        <w:ind w:start="340" w:end="0" w:firstLine="8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Geben Sie dafür eine Differentialgleichung mit der Variablen y(t) an.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276"/>
        <w:ind w:start="709" w:end="0" w:hanging="283"/>
        <w:rPr/>
      </w:pPr>
      <w:r>
        <w:rPr>
          <w:rFonts w:cs="Arial" w:ascii="Arial" w:hAnsi="Arial"/>
          <w:sz w:val="24"/>
        </w:rPr>
        <w:t xml:space="preserve">Für die zeitliche Abnahme der Auslenkungsamplitude </w:t>
      </w:r>
      <w:r>
        <w:rPr/>
      </w:r>
      <m:oMath xmlns:m="http://schemas.openxmlformats.org/officeDocument/2006/math">
        <m:acc>
          <m:accPr>
            <m:chr m:val="^"/>
          </m:accPr>
          <m:e>
            <m:r>
              <m:t xml:space="preserve">y</m:t>
            </m:r>
          </m:e>
        </m:acc>
      </m:oMath>
      <w:r>
        <w:rPr>
          <w:rFonts w:cs="Arial" w:ascii="Arial" w:hAnsi="Arial"/>
          <w:sz w:val="24"/>
        </w:rPr>
        <w:t xml:space="preserve"> erhält man </w:t>
      </w:r>
      <w:r>
        <w:rPr/>
      </w:r>
      <m:oMath xmlns:m="http://schemas.openxmlformats.org/officeDocument/2006/math">
        <m:acc>
          <m:accPr>
            <m:chr m:val="^"/>
          </m:accPr>
          <m:e>
            <m:r>
              <m:t xml:space="preserve">y</m:t>
            </m:r>
          </m:e>
        </m:acc>
        <m:r>
          <m:t xml:space="preserve">(</m:t>
        </m:r>
        <m:r>
          <m:t xml:space="preserve">t</m:t>
        </m:r>
        <m:r>
          <m:t xml:space="preserve">)</m:t>
        </m:r>
        <m:sSub>
          <m:e>
            <m:r>
              <m:rPr>
                <m:lit/>
                <m:nor/>
              </m:rPr>
              <m:t xml:space="preserve">=y</m:t>
            </m:r>
          </m:e>
          <m:sub>
            <m:r>
              <m:t xml:space="preserve">0</m:t>
            </m:r>
          </m:sub>
        </m:sSub>
        <m:sSup>
          <m:e>
            <m:r>
              <m:t xml:space="preserve">e</m:t>
            </m:r>
          </m:e>
          <m:sup>
            <m:r>
              <m:t xml:space="preserve">−</m:t>
            </m:r>
            <m:f>
              <m:num>
                <m:r>
                  <m:t xml:space="preserve">k</m:t>
                </m:r>
              </m:num>
              <m:den>
                <m:r>
                  <m:t xml:space="preserve">2</m:t>
                </m:r>
                <m:r>
                  <m:t xml:space="preserve">m</m:t>
                </m:r>
              </m:den>
            </m:f>
            <m:r>
              <m:t xml:space="preserve">t</m:t>
            </m:r>
          </m:sup>
        </m:sSup>
      </m:oMath>
      <w:r>
        <w:rPr>
          <w:rFonts w:cs="Arial" w:ascii="Arial" w:hAnsi="Arial"/>
          <w:sz w:val="24"/>
        </w:rPr>
        <w:t xml:space="preserve"> (*). Bestimmen Sie aus den Messwerten sowie der Gleichung (*) den Reibungskoeffizienten.</w:t>
      </w:r>
    </w:p>
    <w:p>
      <w:pPr>
        <w:pStyle w:val="EinzugTextkrper"/>
        <w:numPr>
          <w:ilvl w:val="0"/>
          <w:numId w:val="5"/>
        </w:numPr>
        <w:tabs>
          <w:tab w:val="clear" w:pos="426"/>
          <w:tab w:val="left" w:pos="709" w:leader="none"/>
          <w:tab w:val="left" w:pos="8647" w:leader="none"/>
        </w:tabs>
        <w:spacing w:lineRule="auto" w:line="276"/>
        <w:ind w:start="709" w:end="0" w:hanging="283"/>
        <w:rPr/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5339715</wp:posOffset>
            </wp:positionH>
            <wp:positionV relativeFrom="paragraph">
              <wp:posOffset>371475</wp:posOffset>
            </wp:positionV>
            <wp:extent cx="1024890" cy="1024890"/>
            <wp:effectExtent l="0" t="0" r="0" b="0"/>
            <wp:wrapTight wrapText="bothSides">
              <wp:wrapPolygon edited="0">
                <wp:start x="1074" y="1254"/>
                <wp:lineTo x="1074" y="19235"/>
                <wp:lineTo x="20257" y="19235"/>
                <wp:lineTo x="20257" y="1254"/>
                <wp:lineTo x="1074" y="1254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0" t="-294" r="-280" b="-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Stellen Sie dar, wie man prinzipiell die Dämpfung eines schwingungsfähigen Systems kompensieren kann.                                                                                              (14 BE)                                                                                              </w:t>
        <w:tab/>
        <w:tab/>
        <w:tab/>
        <w:tab/>
      </w:r>
    </w:p>
    <w:p>
      <w:pPr>
        <w:pStyle w:val="Berschrift2"/>
        <w:tabs>
          <w:tab w:val="clear" w:pos="708"/>
          <w:tab w:val="left" w:pos="426" w:leader="none"/>
        </w:tabs>
        <w:spacing w:lineRule="auto" w:line="276"/>
        <w:ind w:start="426" w:end="0" w:hanging="426"/>
        <w:rPr/>
      </w:pPr>
      <w:r>
        <w:rPr/>
        <w:t xml:space="preserve">d)   Die harmonische Schwingung eines Federpendels mit der Masse m und der Federkonstante D ist ein mechanisches Analogon zur ungedämpften Schwingung eines elektromagnetischen Schwingkreises. Dabei wird die (momentane) Auslenkung y des Federpendels als die zur (momentanen) Ladung Q des Kondensators analoge Größe betrachtet.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autoSpaceDE w:val="false"/>
        <w:spacing w:lineRule="auto" w:line="276"/>
        <w:ind w:start="709" w:end="0" w:hanging="283"/>
        <w:rPr/>
      </w:pPr>
      <w:r>
        <w:rPr>
          <w:rFonts w:cs="Arial" w:ascii="Arial" w:hAnsi="Arial"/>
          <w:sz w:val="24"/>
        </w:rPr>
        <w:t xml:space="preserve">Erörtern Sie weitere Analogien wie der (momentanen) Geschwindigkeit v des Federpendels und der (momentanen) Stromstärke I im Schwingkreis sowie einander entsprechender Energieformen beim Federpendel und beim Schwingkreis. </w:t>
      </w:r>
      <w:r>
        <w:rPr>
          <w:rFonts w:eastAsia="Arial" w:cs="Arial" w:ascii="Arial" w:hAnsi="Arial"/>
          <w:sz w:val="24"/>
        </w:rPr>
        <w:t xml:space="preserve">    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/>
        <w:ind w:start="340" w:end="0" w:firstLine="8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Berechnen Sie die Kapazität des Kondensators in einem elektrischen Schwingkreis S mit </w:t>
      </w:r>
    </w:p>
    <w:p>
      <w:pPr>
        <w:pStyle w:val="Normal"/>
        <w:spacing w:lineRule="auto" w:line="276"/>
        <w:ind w:start="709" w:end="0" w:hanging="425"/>
        <w:rPr/>
      </w:pPr>
      <w:r>
        <w:rPr>
          <w:rFonts w:eastAsia="Arial" w:cs="Arial" w:ascii="Arial" w:hAnsi="Arial"/>
          <w:sz w:val="24"/>
        </w:rPr>
        <w:t xml:space="preserve">      </w:t>
      </w:r>
      <w:r>
        <w:rPr>
          <w:rFonts w:cs="Arial" w:ascii="Arial" w:hAnsi="Arial"/>
          <w:sz w:val="24"/>
        </w:rPr>
        <w:t xml:space="preserve">der Induktivität 630 H, dessen Resonanzfrequenz der Frequenz des Federpendels </w:t>
      </w:r>
    </w:p>
    <w:p>
      <w:pPr>
        <w:pStyle w:val="Normal"/>
        <w:spacing w:lineRule="auto" w:line="276"/>
        <w:ind w:start="0" w:end="0" w:firstLine="284"/>
        <w:rPr/>
      </w:pPr>
      <w:r>
        <w:rPr>
          <w:rFonts w:eastAsia="Arial" w:cs="Arial" w:ascii="Arial" w:hAnsi="Arial"/>
          <w:sz w:val="24"/>
        </w:rPr>
        <w:t xml:space="preserve">      </w:t>
      </w:r>
      <w:r>
        <w:rPr>
          <w:rFonts w:cs="Arial" w:ascii="Arial" w:hAnsi="Arial"/>
          <w:sz w:val="24"/>
        </w:rPr>
        <w:t>entspricht.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autoSpaceDE w:val="false"/>
        <w:spacing w:lineRule="auto" w:line="276"/>
        <w:ind w:start="340" w:end="0" w:firstLine="86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Mit dem oben genannten Schwingkreis S wird ein Schwingkreis S' mit gleicher</w:t>
      </w:r>
    </w:p>
    <w:p>
      <w:pPr>
        <w:pStyle w:val="TextkrperEinzug2"/>
        <w:spacing w:lineRule="auto" w:line="276"/>
        <w:ind w:start="709" w:end="0" w:hanging="0"/>
        <w:rPr/>
      </w:pPr>
      <w:r>
        <w:rPr/>
        <w:t>Kapazität C' = C und einer zwischen 4 · L und L veränderlichen Induktivität L' zu erzwungenen Schwingungen angeregt. Beschreiben Sie qualitativ, wie sich die Frequenz bzw. die Amplitude der erzwungenen Schwingung des Schwingkreises S' verhält, wenn L' allmählich von 4 · L auf L verringert wird.</w:t>
        <w:tab/>
        <w:tab/>
        <w:tab/>
        <w:tab/>
        <w:tab/>
        <w:tab/>
        <w:t xml:space="preserve"> (15 BE)</w:t>
      </w:r>
    </w:p>
    <w:sectPr>
      <w:type w:val="nextPage"/>
      <w:pgSz w:w="11906" w:h="16838"/>
      <w:pgMar w:left="851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Berschrift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8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8"/>
        </w:tabs>
        <w:ind w:start="340" w:hanging="34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end="0" w:firstLine="1134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rFonts w:ascii="Arial" w:hAnsi="Arial" w:cs="Arial"/>
      <w:sz w:val="24"/>
      <w:szCs w:val="28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4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inzugTextkrper">
    <w:name w:val="Body Text Indent"/>
    <w:basedOn w:val="Normal"/>
    <w:pPr>
      <w:tabs>
        <w:tab w:val="clear" w:pos="708"/>
        <w:tab w:val="left" w:pos="426" w:leader="none"/>
      </w:tabs>
      <w:ind w:start="426" w:end="0" w:hanging="426"/>
    </w:pPr>
    <w:rPr>
      <w:rFonts w:ascii="Arial" w:hAnsi="Arial" w:cs="Arial"/>
      <w:sz w:val="24"/>
    </w:rPr>
  </w:style>
  <w:style w:type="paragraph" w:styleId="Blocktext">
    <w:name w:val="Blocktext"/>
    <w:basedOn w:val="Normal"/>
    <w:qFormat/>
    <w:pPr>
      <w:tabs>
        <w:tab w:val="clear" w:pos="708"/>
        <w:tab w:val="left" w:pos="426" w:leader="none"/>
      </w:tabs>
      <w:ind w:start="426" w:end="-1" w:hanging="426"/>
    </w:pPr>
    <w:rPr>
      <w:rFonts w:ascii="Arial" w:hAnsi="Arial" w:cs="Arial"/>
      <w:sz w:val="24"/>
    </w:rPr>
  </w:style>
  <w:style w:type="paragraph" w:styleId="TextkrperEinzug2">
    <w:name w:val="Textkörper-Einzug 2"/>
    <w:basedOn w:val="Normal"/>
    <w:qFormat/>
    <w:pPr>
      <w:autoSpaceDE w:val="false"/>
      <w:ind w:start="426" w:end="0" w:hanging="0"/>
    </w:pPr>
    <w:rPr>
      <w:rFonts w:ascii="Arial" w:hAnsi="Arial" w:cs="Arial"/>
      <w:sz w:val="24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LibreOffice/7.4.5.1$Windows_X86_64 LibreOffice_project/9c0871452b3918c1019dde9bfac75448afc4b57f</Application>
  <AppVersion>15.0000</AppVersion>
  <Pages>1</Pages>
  <Words>326</Words>
  <Characters>1979</Characters>
  <CharactersWithSpaces>2647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2016-02-24T20:31:00Z</dcterms:created>
  <dc:creator>ralf wusterbarth</dc:creator>
  <dc:description/>
  <dc:language>de-DE</dc:language>
  <cp:lastModifiedBy/>
  <cp:lastPrinted>1995-11-21T17:41:00Z</cp:lastPrinted>
  <dcterms:modified xsi:type="dcterms:W3CDTF">2023-11-06T18:55:08Z</dcterms:modified>
  <cp:revision>11</cp:revision>
  <dc:subject/>
  <dc:title>Nordseegymnasium Sankt Peter</dc:title>
</cp:coreProperties>
</file>