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134" w:firstLine="1134"/>
        <w:rPr>
          <w:rFonts w:ascii="Arial" w:hAnsi="Arial" w:cs="Arial"/>
          <w:sz w:val="28"/>
        </w:rPr>
      </w:pPr>
      <w:r>
        <w:rPr>
          <w:rFonts w:cs="Arial" w:ascii="Arial" w:hAnsi="Arial"/>
          <w:sz w:val="28"/>
        </w:rPr>
      </w:r>
    </w:p>
    <w:p>
      <w:pPr>
        <w:pStyle w:val="Normal"/>
        <w:rPr/>
      </w:pPr>
      <w:r>
        <w:rPr>
          <w:rFonts w:eastAsia="Arial" w:cs="Arial" w:ascii="Arial" w:hAnsi="Arial"/>
          <w:sz w:val="28"/>
          <w:u w:val="single"/>
        </w:rPr>
        <w:t xml:space="preserve"> </w:t>
      </w:r>
      <w:r>
        <w:rPr>
          <w:rFonts w:cs="Arial" w:ascii="Arial" w:hAnsi="Arial"/>
          <w:sz w:val="28"/>
          <w:u w:val="single"/>
        </w:rPr>
        <w:t>Aufgabe</w:t>
      </w:r>
      <w:r>
        <w:rPr>
          <w:rFonts w:cs="Arial" w:ascii="Arial" w:hAnsi="Arial"/>
          <w:sz w:val="24"/>
        </w:rPr>
        <w:t>:</w:t>
      </w:r>
    </w:p>
    <w:p>
      <w:pPr>
        <w:pStyle w:val="Normal"/>
        <w:rPr>
          <w:rFonts w:ascii="Arial" w:hAnsi="Arial" w:cs="Arial"/>
          <w:sz w:val="24"/>
        </w:rPr>
      </w:pPr>
      <w:r>
        <w:rPr>
          <w:rFonts w:cs="Arial" w:ascii="Arial" w:hAnsi="Arial"/>
          <w:sz w:val="24"/>
        </w:rPr>
      </w:r>
    </w:p>
    <w:p>
      <w:pPr>
        <w:pStyle w:val="Normal"/>
        <w:numPr>
          <w:ilvl w:val="0"/>
          <w:numId w:val="2"/>
        </w:numPr>
        <w:tabs>
          <w:tab w:val="clear" w:pos="708"/>
          <w:tab w:val="left" w:pos="426" w:leader="none"/>
        </w:tabs>
        <w:spacing w:lineRule="auto" w:line="276"/>
        <w:rPr/>
      </w:pPr>
      <w:r>
        <w:rPr>
          <w:rFonts w:cs="Arial" w:ascii="Arial" w:hAnsi="Arial"/>
          <w:sz w:val="24"/>
        </w:rPr>
        <w:t xml:space="preserve">Skizzieren und beschreiben Sie den Versuchsaufbau (Linienspektrum der Quecksilberhochdrucklampe sowie Interferenz am Glimmerblatt) sowie die Versuchsdurchführung. Leiten Sie die Formel </w:t>
      </w:r>
      <w:r>
        <w:rPr>
          <w:rFonts w:cs="Arial" w:ascii="Arial" w:hAnsi="Arial"/>
          <w:sz w:val="24"/>
        </w:rPr>
      </w:r>
      <m:oMath xmlns:m="http://schemas.openxmlformats.org/officeDocument/2006/math">
        <m:r>
          <m:t xml:space="preserve">λ</m:t>
        </m:r>
        <m:r>
          <m:t xml:space="preserve">=</m:t>
        </m:r>
        <m:f>
          <m:num>
            <m:sSub>
              <m:e>
                <m:r>
                  <m:t xml:space="preserve">a</m:t>
                </m:r>
              </m:e>
              <m:sub>
                <m:r>
                  <m:t xml:space="preserve">n</m:t>
                </m:r>
              </m:sub>
            </m:sSub>
            <m:r>
              <m:t xml:space="preserve">g</m:t>
            </m:r>
          </m:num>
          <m:den>
            <m:r>
              <m:t xml:space="preserve">n</m:t>
            </m:r>
            <m:rad>
              <m:radPr>
                <m:degHide m:val="1"/>
              </m:radPr>
              <m:deg/>
              <m:e>
                <m:sSup>
                  <m:e>
                    <m:r>
                      <m:t xml:space="preserve">e</m:t>
                    </m:r>
                  </m:e>
                  <m:sup>
                    <m:r>
                      <m:t xml:space="preserve">2</m:t>
                    </m:r>
                  </m:sup>
                </m:sSup>
                <m:r>
                  <m:t xml:space="preserve">+</m:t>
                </m:r>
                <m:sSub>
                  <m:e>
                    <m:r>
                      <m:t xml:space="preserve">a</m:t>
                    </m:r>
                  </m:e>
                  <m:sub>
                    <m:sSup>
                      <m:e>
                        <m:r>
                          <m:t xml:space="preserve">n</m:t>
                        </m:r>
                      </m:e>
                      <m:sup>
                        <m:r>
                          <m:t xml:space="preserve">2</m:t>
                        </m:r>
                      </m:sup>
                    </m:sSup>
                  </m:sub>
                </m:sSub>
              </m:e>
            </m:rad>
          </m:den>
        </m:f>
      </m:oMath>
      <w:r>
        <w:rPr>
          <w:rFonts w:cs="Arial" w:ascii="Arial" w:hAnsi="Arial"/>
          <w:sz w:val="24"/>
        </w:rPr>
        <w:t xml:space="preserve"> zur Bestimmung der Wellenlängen von Quecksilber her.                                                                                                             (g: Gitterkonstante , e: Entfernung Gitter-Schirm, a</w:t>
      </w:r>
      <w:r>
        <w:rPr>
          <w:rFonts w:cs="Arial" w:ascii="Arial" w:hAnsi="Arial"/>
          <w:sz w:val="24"/>
          <w:vertAlign w:val="subscript"/>
        </w:rPr>
        <w:t>n</w:t>
      </w:r>
      <w:r>
        <w:rPr>
          <w:rFonts w:cs="Arial" w:ascii="Arial" w:hAnsi="Arial"/>
          <w:sz w:val="24"/>
        </w:rPr>
        <w:t xml:space="preserve"> : Abstand n. Maximum zum 0.Maximum) .                                                                                                       Bestimmen Sie aus den Messwerten die Wellenlängen der beiden gelben Hg-Linien. Wie kommt es zur Aussendung eines Linienspektrums?                                                           Wie viele Spalte des Gitters müssen mindestens beleuchtet sein, um die beiden Hg-Linien zu trennen (</w:t>
      </w:r>
      <w:r>
        <w:rPr>
          <w:rFonts w:cs="Arial" w:ascii="Arial" w:hAnsi="Arial"/>
          <w:sz w:val="24"/>
        </w:rPr>
      </w:r>
      <m:oMath xmlns:m="http://schemas.openxmlformats.org/officeDocument/2006/math">
        <m:f>
          <m:num>
            <m:r>
              <m:t xml:space="preserve">λ</m:t>
            </m:r>
          </m:num>
          <m:den>
            <m:r>
              <m:t xml:space="preserve">Δλ</m:t>
            </m:r>
          </m:den>
        </m:f>
        <m:r>
          <m:t xml:space="preserve">≤</m:t>
        </m:r>
        <m:r>
          <m:t xml:space="preserve">N</m:t>
        </m:r>
      </m:oMath>
      <w:r>
        <w:rPr>
          <w:rFonts w:cs="Arial" w:ascii="Arial" w:hAnsi="Arial"/>
          <w:sz w:val="24"/>
        </w:rPr>
        <w:t xml:space="preserve"> , N: Anzahl der beleuchteten Spalte)?                         Benutzt man ein weißes Hemd, stellt man fest, dass sich eine blaue Linie 3. Ordnung mit der gelben Linie in 2. Ordnung überlagert. Bestimmen Sie die Wellenlänge dieser blauen Linie.</w:t>
      </w:r>
    </w:p>
    <w:p>
      <w:pPr>
        <w:pStyle w:val="Normal"/>
        <w:tabs>
          <w:tab w:val="clear" w:pos="708"/>
          <w:tab w:val="left" w:pos="426" w:leader="none"/>
        </w:tabs>
        <w:spacing w:lineRule="auto" w:line="276"/>
        <w:rPr>
          <w:rFonts w:ascii="Arial" w:hAnsi="Arial" w:cs="Arial"/>
          <w:sz w:val="24"/>
        </w:rPr>
      </w:pPr>
      <w:r>
        <w:rPr>
          <w:rFonts w:cs="Arial" w:ascii="Arial" w:hAnsi="Arial"/>
          <w:sz w:val="24"/>
        </w:rPr>
        <w:drawing>
          <wp:anchor behindDoc="0" distT="0" distB="0" distL="0" distR="0" simplePos="0" locked="0" layoutInCell="0" allowOverlap="1" relativeHeight="5">
            <wp:simplePos x="0" y="0"/>
            <wp:positionH relativeFrom="column">
              <wp:posOffset>3750310</wp:posOffset>
            </wp:positionH>
            <wp:positionV relativeFrom="paragraph">
              <wp:posOffset>125095</wp:posOffset>
            </wp:positionV>
            <wp:extent cx="2120900" cy="1409065"/>
            <wp:effectExtent l="0" t="0" r="0" b="0"/>
            <wp:wrapSquare wrapText="largest"/>
            <wp:docPr id="1" name="Bild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title=""/>
                    <pic:cNvPicPr>
                      <a:picLocks noChangeAspect="1" noChangeArrowheads="1"/>
                    </pic:cNvPicPr>
                  </pic:nvPicPr>
                  <pic:blipFill>
                    <a:blip r:embed="rId2"/>
                    <a:stretch>
                      <a:fillRect/>
                    </a:stretch>
                  </pic:blipFill>
                  <pic:spPr bwMode="auto">
                    <a:xfrm>
                      <a:off x="0" y="0"/>
                      <a:ext cx="2120900" cy="1409065"/>
                    </a:xfrm>
                    <a:prstGeom prst="rect">
                      <a:avLst/>
                    </a:prstGeom>
                  </pic:spPr>
                </pic:pic>
              </a:graphicData>
            </a:graphic>
          </wp:anchor>
        </w:drawing>
      </w:r>
    </w:p>
    <w:p>
      <w:pPr>
        <w:pStyle w:val="Normal"/>
        <w:numPr>
          <w:ilvl w:val="0"/>
          <w:numId w:val="2"/>
        </w:numPr>
        <w:tabs>
          <w:tab w:val="clear" w:pos="708"/>
          <w:tab w:val="left" w:pos="426" w:leader="none"/>
        </w:tabs>
        <w:spacing w:lineRule="auto" w:line="276"/>
        <w:rPr/>
      </w:pPr>
      <w:r>
        <w:rPr>
          <w:rFonts w:cs="Arial" w:ascii="Arial" w:hAnsi="Arial"/>
          <w:sz w:val="24"/>
        </w:rPr>
        <w:t>Erklären Sie qualitativ anhand der Zeichnung die                                   Interferenzerscheinung am Glimmerblatt. Die                                                        genaue Analyse ergibt für Helligkeit den Gang-                                                   unterschied   m</w:t>
      </w:r>
      <w:r>
        <w:rPr>
          <w:rFonts w:eastAsia="Symbol" w:cs="Symbol" w:ascii="Symbol" w:hAnsi="Symbol"/>
          <w:sz w:val="24"/>
        </w:rPr>
        <w:t></w:t>
      </w:r>
      <w:r>
        <w:rPr>
          <w:rFonts w:cs="Arial" w:ascii="Arial" w:hAnsi="Arial"/>
          <w:sz w:val="24"/>
        </w:rPr>
        <w:t xml:space="preserve"> = 2dncos</w:t>
      </w:r>
      <w:r>
        <w:rPr>
          <w:rFonts w:eastAsia="Symbol" w:cs="Symbol" w:ascii="Symbol" w:hAnsi="Symbol"/>
          <w:sz w:val="24"/>
        </w:rPr>
        <w:t></w:t>
      </w:r>
      <w:r>
        <w:rPr>
          <w:rFonts w:cs="Arial" w:ascii="Arial" w:hAnsi="Arial"/>
          <w:sz w:val="24"/>
        </w:rPr>
        <w:t xml:space="preserve"> + 0,5</w:t>
      </w:r>
      <w:r>
        <w:rPr>
          <w:rFonts w:eastAsia="Symbol" w:cs="Symbol" w:ascii="Symbol" w:hAnsi="Symbol"/>
          <w:sz w:val="24"/>
        </w:rPr>
        <w:t></w:t>
      </w:r>
      <w:r>
        <w:rPr>
          <w:rFonts w:cs="Arial" w:ascii="Arial" w:hAnsi="Arial"/>
          <w:sz w:val="24"/>
        </w:rPr>
        <w:t xml:space="preserve">                                                                         (Dicke des Glimmerblatts d = 0,1 mm , Brechungsindex n = 1,5 , Brechungswinkel </w:t>
      </w:r>
      <w:r>
        <w:rPr>
          <w:rFonts w:eastAsia="Symbol" w:cs="Symbol" w:ascii="Symbol" w:hAnsi="Symbol"/>
          <w:sz w:val="24"/>
        </w:rPr>
        <w:t></w:t>
      </w:r>
      <w:r>
        <w:rPr>
          <w:rFonts w:cs="Arial" w:ascii="Arial" w:hAnsi="Arial"/>
          <w:sz w:val="24"/>
        </w:rPr>
        <w:t xml:space="preserve">).                       Wie kommt es zu dem Summanden 0,5 </w:t>
      </w:r>
      <w:r>
        <w:rPr>
          <w:rFonts w:eastAsia="Symbol" w:cs="Symbol" w:ascii="Symbol" w:hAnsi="Symbol"/>
          <w:sz w:val="24"/>
        </w:rPr>
        <w:t></w:t>
      </w:r>
      <w:r>
        <w:rPr>
          <w:rFonts w:cs="Arial" w:ascii="Arial" w:hAnsi="Arial"/>
          <w:sz w:val="24"/>
        </w:rPr>
        <w:t>?                                                                 Die Bestrahlung des Glimmerblattes mit einer Glühlampe ergibt keine Interferenz-ringe. Erklären Sie dieses Phänomen.</w:t>
      </w:r>
    </w:p>
    <w:p>
      <w:pPr>
        <w:pStyle w:val="Normal"/>
        <w:tabs>
          <w:tab w:val="clear" w:pos="708"/>
          <w:tab w:val="left" w:pos="426" w:leader="none"/>
        </w:tabs>
        <w:spacing w:lineRule="auto" w:line="276"/>
        <w:rPr>
          <w:rFonts w:ascii="Arial" w:hAnsi="Arial" w:cs="Arial"/>
          <w:sz w:val="24"/>
        </w:rPr>
      </w:pPr>
      <w:r>
        <w:rPr>
          <w:rFonts w:cs="Arial" w:ascii="Arial" w:hAnsi="Arial"/>
          <w:sz w:val="24"/>
        </w:rPr>
      </w:r>
    </w:p>
    <w:p>
      <w:pPr>
        <w:pStyle w:val="Normal"/>
        <w:numPr>
          <w:ilvl w:val="0"/>
          <w:numId w:val="2"/>
        </w:numPr>
        <w:tabs>
          <w:tab w:val="clear" w:pos="708"/>
          <w:tab w:val="left" w:pos="426" w:leader="none"/>
        </w:tabs>
        <w:spacing w:lineRule="auto" w:line="276"/>
        <w:rPr>
          <w:rFonts w:ascii="Arial" w:hAnsi="Arial" w:cs="Arial"/>
          <w:sz w:val="24"/>
        </w:rPr>
      </w:pPr>
      <w:r>
        <w:rPr>
          <w:rFonts w:cs="Arial" w:ascii="Arial" w:hAnsi="Arial"/>
          <w:sz w:val="24"/>
        </w:rPr>
        <w:t xml:space="preserve">Die Quecksilberhochdrucklampe wird nun durch eine Quecksilberhöchstdrucklampe ersetzt und der Versuch erneut durchgeführt.                                                          Teilen Sie genau Ihre Beobachtungen mit. Wie kommt es zu den Erscheinungen beim Linienspektrum sowie am Glimmerblatt? Schätzen Sie aus den Beobachtungen des Linienspektrums die Impulsunschärfe </w:t>
      </w:r>
      <w:r>
        <w:rPr>
          <w:rFonts w:cs="Arial" w:ascii="Arial" w:hAnsi="Arial"/>
          <w:sz w:val="24"/>
        </w:rPr>
      </w:r>
      <m:oMath xmlns:m="http://schemas.openxmlformats.org/officeDocument/2006/math">
        <m:r>
          <m:t xml:space="preserve">Δp</m:t>
        </m:r>
        <m:r>
          <m:t xml:space="preserve">=</m:t>
        </m:r>
        <m:r>
          <m:t xml:space="preserve">h</m:t>
        </m:r>
        <m:r>
          <m:t xml:space="preserve">(</m:t>
        </m:r>
        <m:f>
          <m:num>
            <m:r>
              <m:t xml:space="preserve">1</m:t>
            </m:r>
          </m:num>
          <m:den>
            <m:sSub>
              <m:e>
                <m:r>
                  <m:t xml:space="preserve">λ</m:t>
                </m:r>
              </m:e>
              <m:sub>
                <m:r>
                  <m:t xml:space="preserve">1</m:t>
                </m:r>
              </m:sub>
            </m:sSub>
          </m:den>
        </m:f>
        <m:r>
          <m:t xml:space="preserve">−</m:t>
        </m:r>
        <m:f>
          <m:num>
            <m:r>
              <m:t xml:space="preserve">1</m:t>
            </m:r>
          </m:num>
          <m:den>
            <m:sSub>
              <m:e>
                <m:r>
                  <m:t xml:space="preserve">λ</m:t>
                </m:r>
              </m:e>
              <m:sub>
                <m:r>
                  <m:t xml:space="preserve">2</m:t>
                </m:r>
              </m:sub>
            </m:sSub>
          </m:den>
        </m:f>
        <m:r>
          <m:t xml:space="preserve">)</m:t>
        </m:r>
      </m:oMath>
      <w:r>
        <w:rPr>
          <w:rFonts w:cs="Arial" w:ascii="Arial" w:hAnsi="Arial"/>
          <w:sz w:val="24"/>
        </w:rPr>
        <w:t xml:space="preserve"> ab. Aus den Beobachtungen am Glimmerblatt lässt sich die Ortsunschärfe (Näherung: senkrechter Lichteinfall) abschätzen. Bestätigen sie damit die Heisenbergsche Unschärferelation.</w:t>
      </w:r>
    </w:p>
    <w:p>
      <w:pPr>
        <w:pStyle w:val="Normal"/>
        <w:tabs>
          <w:tab w:val="clear" w:pos="708"/>
          <w:tab w:val="left" w:pos="426" w:leader="none"/>
        </w:tabs>
        <w:spacing w:lineRule="auto" w:line="276"/>
        <w:rPr>
          <w:rFonts w:ascii="Arial" w:hAnsi="Arial" w:eastAsia="MS Mincho;ＭＳ 明朝" w:cs="Arial"/>
          <w:sz w:val="24"/>
        </w:rPr>
      </w:pPr>
      <w:r>
        <w:rPr>
          <w:rFonts w:eastAsia="MS Mincho;ＭＳ 明朝" w:cs="Arial" w:ascii="Arial" w:hAnsi="Arial"/>
          <w:sz w:val="24"/>
        </w:rPr>
      </w:r>
    </w:p>
    <w:p>
      <w:pPr>
        <w:pStyle w:val="Normal"/>
        <w:numPr>
          <w:ilvl w:val="0"/>
          <w:numId w:val="2"/>
        </w:numPr>
        <w:tabs>
          <w:tab w:val="clear" w:pos="708"/>
          <w:tab w:val="left" w:pos="426" w:leader="none"/>
        </w:tabs>
        <w:spacing w:lineRule="auto" w:line="276"/>
        <w:rPr>
          <w:rFonts w:ascii="Arial" w:hAnsi="Arial" w:eastAsia="MS Mincho;ＭＳ 明朝" w:cs="Arial"/>
          <w:sz w:val="24"/>
        </w:rPr>
      </w:pPr>
      <w:r>
        <w:rPr>
          <w:rFonts w:eastAsia="MS Mincho;ＭＳ 明朝" w:cs="Arial" w:ascii="Arial" w:hAnsi="Arial"/>
          <w:sz w:val="24"/>
        </w:rPr>
        <w:t xml:space="preserve">Eine weitere Lichtquelle ist der Laser.                                                                         Bei einem He-Ne-Laser werden Helium- und Neon-Atome in einem Gasentladungs-rohr angeregt. Dieses ist zwischen zwei Spiegeln im Abstand L = 500 mm </w:t>
      </w:r>
    </w:p>
    <w:p>
      <w:pPr>
        <w:pStyle w:val="NurText"/>
        <w:spacing w:lineRule="auto" w:line="276"/>
        <w:ind w:start="426" w:hanging="0"/>
        <w:rPr>
          <w:rFonts w:ascii="Arial" w:hAnsi="Arial" w:eastAsia="MS Mincho;ＭＳ 明朝" w:cs="Arial"/>
          <w:sz w:val="24"/>
        </w:rPr>
      </w:pPr>
      <w:r>
        <w:rPr>
          <w:rFonts w:eastAsia="MS Mincho;ＭＳ 明朝" w:cs="Arial" w:ascii="Arial" w:hAnsi="Arial"/>
          <w:sz w:val="24"/>
        </w:rPr>
        <w:t xml:space="preserve">angeordnet, so dass sich stehende Lichtwellen ausbilden können. </w:t>
      </w:r>
    </w:p>
    <w:p>
      <w:pPr>
        <w:pStyle w:val="NurText"/>
        <w:spacing w:lineRule="auto" w:line="276"/>
        <w:ind w:start="426" w:hanging="0"/>
        <w:rPr>
          <w:rFonts w:ascii="Arial" w:hAnsi="Arial" w:eastAsia="MS Mincho;ＭＳ 明朝" w:cs="Arial"/>
          <w:sz w:val="24"/>
        </w:rPr>
      </w:pPr>
      <w:r>
        <w:rPr>
          <w:rFonts w:eastAsia="MS Mincho;ＭＳ 明朝" w:cs="Arial" w:ascii="Arial" w:hAnsi="Arial"/>
          <w:sz w:val="24"/>
        </w:rPr>
      </w:r>
    </w:p>
    <w:p>
      <w:pPr>
        <w:pStyle w:val="NurText"/>
        <w:spacing w:lineRule="auto" w:line="276"/>
        <w:ind w:start="426" w:hanging="0"/>
        <w:rPr>
          <w:rFonts w:ascii="Arial" w:hAnsi="Arial" w:eastAsia="MS Mincho;ＭＳ 明朝" w:cs="Arial"/>
          <w:sz w:val="24"/>
        </w:rPr>
      </w:pPr>
      <w:r>
        <w:rPr>
          <w:rFonts w:eastAsia="MS Mincho;ＭＳ 明朝" w:cs="Arial" w:ascii="Arial" w:hAnsi="Arial"/>
          <w:sz w:val="24"/>
        </w:rPr>
        <w:t xml:space="preserve">Grundlage der Lasertechnik ist die „stimulierte Emission“. Erläutern Sie diesen Begriff.                                                                                                               Begründen Sie, dass im Laserlicht nur diskrete Frequenzen auftreten können. </w:t>
      </w:r>
    </w:p>
    <w:p>
      <w:pPr>
        <w:pStyle w:val="NurText"/>
        <w:spacing w:lineRule="auto" w:line="276"/>
        <w:ind w:start="426" w:hanging="0"/>
        <w:rPr/>
      </w:pPr>
      <w:r>
        <w:rPr>
          <w:rFonts w:eastAsia="MS Mincho;ＭＳ 明朝" w:cs="Arial" w:ascii="Arial" w:hAnsi="Arial"/>
          <w:sz w:val="24"/>
        </w:rPr>
        <w:t xml:space="preserve">Berechnen Sie den kleinstmöglichen Frequenzunterschied </w:t>
      </w:r>
      <w:r>
        <w:rPr>
          <w:rFonts w:eastAsia="Symbol" w:cs="Symbol" w:ascii="Symbol" w:hAnsi="Symbol"/>
          <w:sz w:val="24"/>
        </w:rPr>
        <w:t></w:t>
      </w:r>
      <w:r>
        <w:rPr>
          <w:rFonts w:eastAsia="MS Mincho;ＭＳ 明朝" w:cs="Arial" w:ascii="Arial" w:hAnsi="Arial"/>
          <w:sz w:val="24"/>
        </w:rPr>
        <w:t xml:space="preserve">f.                        [Ergebnis: </w:t>
      </w:r>
      <w:r>
        <w:rPr>
          <w:rFonts w:eastAsia="Symbol" w:cs="Symbol" w:ascii="Symbol" w:hAnsi="Symbol"/>
          <w:sz w:val="24"/>
        </w:rPr>
        <w:t></w:t>
      </w:r>
      <w:r>
        <w:rPr>
          <w:rFonts w:eastAsia="MS Mincho;ＭＳ 明朝" w:cs="Arial" w:ascii="Arial" w:hAnsi="Arial"/>
          <w:sz w:val="24"/>
        </w:rPr>
        <w:t xml:space="preserve">f = 300 MHz]      </w:t>
      </w:r>
    </w:p>
    <w:p>
      <w:pPr>
        <w:pStyle w:val="NurText"/>
        <w:spacing w:lineRule="auto" w:line="276"/>
        <w:ind w:start="426" w:hanging="0"/>
        <w:rPr>
          <w:rFonts w:eastAsia="Arial"/>
        </w:rPr>
      </w:pPr>
      <w:r>
        <w:rPr>
          <w:rFonts w:eastAsia="Arial" w:cs="Arial" w:ascii="Arial" w:hAnsi="Arial"/>
          <w:sz w:val="24"/>
          <w:lang w:val="it-IT"/>
        </w:rPr>
        <w:t xml:space="preserve">                                                                           </w:t>
      </w:r>
    </w:p>
    <w:p>
      <w:pPr>
        <w:pStyle w:val="NurText"/>
        <w:spacing w:lineRule="auto" w:line="276"/>
        <w:ind w:start="426" w:hanging="0"/>
        <w:rPr>
          <w:rFonts w:ascii="Arial" w:hAnsi="Arial" w:cs="Arial"/>
          <w:sz w:val="24"/>
          <w:lang w:val="it-IT"/>
        </w:rPr>
      </w:pPr>
      <w:r>
        <w:rPr>
          <w:rFonts w:eastAsia="Arial" w:cs="Arial" w:ascii="Arial" w:hAnsi="Arial"/>
          <w:sz w:val="24"/>
          <w:lang w:val="it-IT"/>
        </w:rPr>
        <w:t xml:space="preserve">                                                                                            </w:t>
      </w:r>
      <w:r>
        <w:rPr>
          <w:rFonts w:eastAsia="MS Mincho;ＭＳ 明朝" w:cs="Arial" w:ascii="Arial" w:hAnsi="Arial"/>
          <w:sz w:val="24"/>
          <w:lang w:val="it-IT"/>
        </w:rPr>
        <w:t>E in eV</w:t>
      </w:r>
    </w:p>
    <w:p>
      <w:pPr>
        <w:pStyle w:val="NurText"/>
        <w:spacing w:lineRule="auto" w:line="276"/>
        <w:rPr/>
      </w:pPr>
      <w:r>
        <mc:AlternateContent>
          <mc:Choice Requires="wps">
            <w:drawing>
              <wp:anchor behindDoc="0" distT="0" distB="0" distL="0" distR="0" simplePos="0" locked="0" layoutInCell="0" allowOverlap="1" relativeHeight="13">
                <wp:simplePos x="0" y="0"/>
                <wp:positionH relativeFrom="column">
                  <wp:posOffset>4232275</wp:posOffset>
                </wp:positionH>
                <wp:positionV relativeFrom="paragraph">
                  <wp:posOffset>83820</wp:posOffset>
                </wp:positionV>
                <wp:extent cx="0" cy="1085850"/>
                <wp:effectExtent l="31750" t="0" r="31750" b="635"/>
                <wp:wrapNone/>
                <wp:docPr id="2" name="vertikale Linie 1"/>
                <a:graphic xmlns:a="http://schemas.openxmlformats.org/drawingml/2006/main">
                  <a:graphicData uri="http://schemas.microsoft.com/office/word/2010/wordprocessingShape">
                    <wps:wsp>
                      <wps:cNvSpPr/>
                      <wps:spPr>
                        <a:xfrm flipV="1">
                          <a:off x="0" y="0"/>
                          <a:ext cx="0" cy="1085760"/>
                        </a:xfrm>
                        <a:prstGeom prst="line">
                          <a:avLst/>
                        </a:prstGeom>
                        <a:ln w="0">
                          <a:solidFill>
                            <a:srgbClr val="3465a4"/>
                          </a:solidFill>
                          <a:tailEnd len="med" type="triangle" w="med"/>
                        </a:ln>
                      </wps:spPr>
                      <wps:style>
                        <a:lnRef idx="0"/>
                        <a:fillRef idx="0"/>
                        <a:effectRef idx="0"/>
                        <a:fontRef idx="minor"/>
                      </wps:style>
                      <wps:bodyPr/>
                    </wps:wsp>
                  </a:graphicData>
                </a:graphic>
              </wp:anchor>
            </w:drawing>
          </mc:Choice>
          <mc:Fallback>
            <w:pict>
              <v:line id="shape_0" from="333.25pt,6.6pt" to="333.25pt,92.05pt" ID="vertikale Linie 1" stroked="t" o:allowincell="f" style="position:absolute;flip:y">
                <v:stroke color="#3465a4" endarrow="block" endarrowwidth="medium" endarrowlength="medium" joinstyle="round" endcap="flat"/>
                <v:fill o:detectmouseclick="t" on="false"/>
                <w10:wrap type="none"/>
              </v:line>
            </w:pict>
          </mc:Fallback>
        </mc:AlternateContent>
      </w:r>
      <w:r>
        <w:rPr>
          <w:rFonts w:eastAsia="Arial" w:cs="Arial" w:ascii="Arial" w:hAnsi="Arial"/>
          <w:sz w:val="24"/>
          <w:lang w:val="it-IT"/>
        </w:rPr>
        <w:t xml:space="preserve">       </w:t>
      </w:r>
      <w:r>
        <w:rPr>
          <w:rFonts w:eastAsia="MS Mincho;ＭＳ 明朝" w:cs="Arial" w:ascii="Arial" w:hAnsi="Arial"/>
          <w:sz w:val="24"/>
        </w:rPr>
        <w:t>Das Laserlicht wird von den Neon-</w:t>
      </w:r>
    </w:p>
    <w:p>
      <w:pPr>
        <w:pStyle w:val="NurText"/>
        <w:spacing w:lineRule="auto" w:line="276"/>
        <w:ind w:start="426" w:hanging="0"/>
        <w:rPr>
          <w:rFonts w:ascii="Arial" w:hAnsi="Arial" w:eastAsia="MS Mincho;ＭＳ 明朝" w:cs="Arial"/>
          <w:sz w:val="24"/>
        </w:rPr>
      </w:pPr>
      <w:r>
        <mc:AlternateContent>
          <mc:Choice Requires="wps">
            <w:drawing>
              <wp:anchor behindDoc="0" distT="0" distB="0" distL="0" distR="0" simplePos="0" locked="0" layoutInCell="0" allowOverlap="1" relativeHeight="7">
                <wp:simplePos x="0" y="0"/>
                <wp:positionH relativeFrom="column">
                  <wp:posOffset>4870450</wp:posOffset>
                </wp:positionH>
                <wp:positionV relativeFrom="paragraph">
                  <wp:posOffset>130175</wp:posOffset>
                </wp:positionV>
                <wp:extent cx="276225" cy="168910"/>
                <wp:effectExtent l="635" t="635" r="635" b="635"/>
                <wp:wrapNone/>
                <wp:docPr id="3" name="Linie 2"/>
                <a:graphic xmlns:a="http://schemas.openxmlformats.org/drawingml/2006/main">
                  <a:graphicData uri="http://schemas.microsoft.com/office/word/2010/wordprocessingShape">
                    <wps:wsp>
                      <wps:cNvSpPr/>
                      <wps:spPr>
                        <a:xfrm>
                          <a:off x="0" y="0"/>
                          <a:ext cx="276120" cy="16884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383.5pt,10.25pt" to="405.2pt,23.5pt" ID="Linie 2" stroked="t" o:allowincell="f" style="position:absolute">
                <v:stroke color="#3465a4" joinstyle="round" endcap="flat"/>
                <v:fill o:detectmouseclick="t" on="false"/>
                <w10:wrap type="none"/>
              </v:line>
            </w:pict>
          </mc:Fallback>
        </mc:AlternateContent>
        <mc:AlternateContent>
          <mc:Choice Requires="wps">
            <w:drawing>
              <wp:anchor behindDoc="0" distT="0" distB="0" distL="0" distR="0" simplePos="0" locked="0" layoutInCell="0" allowOverlap="1" relativeHeight="10">
                <wp:simplePos x="0" y="0"/>
                <wp:positionH relativeFrom="column">
                  <wp:posOffset>5022850</wp:posOffset>
                </wp:positionH>
                <wp:positionV relativeFrom="paragraph">
                  <wp:posOffset>63500</wp:posOffset>
                </wp:positionV>
                <wp:extent cx="123825" cy="176530"/>
                <wp:effectExtent l="0" t="0" r="0" b="0"/>
                <wp:wrapNone/>
                <wp:docPr id="4" name="Textrahmen 1"/>
                <a:graphic xmlns:a="http://schemas.openxmlformats.org/drawingml/2006/main">
                  <a:graphicData uri="http://schemas.microsoft.com/office/word/2010/wordprocessingShape">
                    <wps:wsp>
                      <wps:cNvSpPr txBox="1"/>
                      <wps:spPr>
                        <a:xfrm>
                          <a:off x="0" y="0"/>
                          <a:ext cx="123840" cy="176400"/>
                        </a:xfrm>
                        <a:prstGeom prst="rect">
                          <a:avLst/>
                        </a:prstGeom>
                        <a:noFill/>
                        <a:ln w="0">
                          <a:noFill/>
                        </a:ln>
                      </wps:spPr>
                      <wps:txbx>
                        <w:txbxContent>
                          <w:p>
                            <w:pPr>
                              <w:overflowPunct w:val="false"/>
                              <w:rPr/>
                            </w:pPr>
                            <w:r>
                              <w:rPr>
                                <w:sz w:val="24"/>
                                <w:kern w:val="2"/>
                                <w:szCs w:val="24"/>
                                <w:rFonts w:ascii="Liberation Serif" w:hAnsi="Liberation Serif" w:eastAsia="NSimSun" w:cs="Lucida Sans"/>
                                <w:lang w:bidi="hi-IN"/>
                              </w:rPr>
                              <w:t>1</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Textrahmen 1" stroked="f" o:allowincell="f" style="position:absolute;margin-left:395.5pt;margin-top:5pt;width:9.7pt;height:13.85pt;mso-wrap-style:square;v-text-anchor:top" type="_x0000_t202">
                <v:textbox>
                  <w:txbxContent>
                    <w:p>
                      <w:pPr>
                        <w:overflowPunct w:val="false"/>
                        <w:rPr/>
                      </w:pPr>
                      <w:r>
                        <w:rPr>
                          <w:sz w:val="24"/>
                          <w:kern w:val="2"/>
                          <w:szCs w:val="24"/>
                          <w:rFonts w:ascii="Liberation Serif" w:hAnsi="Liberation Serif" w:eastAsia="NSimSun" w:cs="Lucida Sans"/>
                          <w:lang w:bidi="hi-IN"/>
                        </w:rPr>
                        <w:t>1</w:t>
                      </w:r>
                    </w:p>
                  </w:txbxContent>
                </v:textbox>
                <v:fill o:detectmouseclick="t" on="false"/>
                <v:stroke color="black" joinstyle="round" endcap="flat"/>
                <w10:wrap type="none"/>
              </v:shape>
            </w:pict>
          </mc:Fallback>
        </mc:AlternateContent>
      </w:r>
      <w:r>
        <w:rPr>
          <w:rFonts w:eastAsia="MS Mincho;ＭＳ 明朝" w:cs="Arial" w:ascii="Arial" w:hAnsi="Arial"/>
          <w:sz w:val="24"/>
        </w:rPr>
        <w:t>Atomen emittiert. Die Abbildung zeigt einen                             20,66</w:t>
      </w:r>
    </w:p>
    <w:p>
      <w:pPr>
        <w:pStyle w:val="NurText"/>
        <w:spacing w:lineRule="auto" w:line="276"/>
        <w:ind w:start="426" w:hanging="0"/>
        <w:rPr>
          <w:rFonts w:ascii="Arial" w:hAnsi="Arial" w:eastAsia="MS Mincho;ＭＳ 明朝" w:cs="Arial"/>
          <w:sz w:val="24"/>
        </w:rPr>
      </w:pPr>
      <w:r>
        <w:pict>
          <v:shape id="shape_0" ID="Linie 1" coordsize="1,1" path="m0,0l0,0e" stroked="t" o:allowincell="f" style="position:absolute;margin-left:405.25pt;margin-top:5.65pt;width:0pt;height:0pt">
            <v:stroke color="#3465a4" joinstyle="round" endcap="flat"/>
            <v:fill o:detectmouseclick="t" on="false"/>
            <w10:wrap type="none"/>
          </v:shape>
        </w:pict>
        <mc:AlternateContent>
          <mc:Choice Requires="wps">
            <w:drawing>
              <wp:anchor behindDoc="0" distT="0" distB="0" distL="0" distR="0" simplePos="0" locked="0" layoutInCell="0" allowOverlap="1" relativeHeight="8">
                <wp:simplePos x="0" y="0"/>
                <wp:positionH relativeFrom="column">
                  <wp:posOffset>4822825</wp:posOffset>
                </wp:positionH>
                <wp:positionV relativeFrom="paragraph">
                  <wp:posOffset>-11430</wp:posOffset>
                </wp:positionV>
                <wp:extent cx="333375" cy="390525"/>
                <wp:effectExtent l="635" t="635" r="635" b="635"/>
                <wp:wrapNone/>
                <wp:docPr id="6" name="Horizontale Linie 1"/>
                <a:graphic xmlns:a="http://schemas.openxmlformats.org/drawingml/2006/main">
                  <a:graphicData uri="http://schemas.microsoft.com/office/word/2010/wordprocessingShape">
                    <wps:wsp>
                      <wps:cNvSpPr/>
                      <wps:spPr>
                        <a:xfrm>
                          <a:off x="0" y="0"/>
                          <a:ext cx="333360" cy="39060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379.75pt,-0.9pt" to="405.95pt,29.8pt" ID="Horizontale Linie 1" stroked="t" o:allowincell="f" style="position:absolute">
                <v:stroke color="#3465a4" joinstyle="round" endcap="flat"/>
                <v:fill o:detectmouseclick="t" on="false"/>
                <w10:wrap type="none"/>
              </v:line>
            </w:pict>
          </mc:Fallback>
        </mc:AlternateContent>
      </w:r>
      <w:r>
        <w:rPr>
          <w:rFonts w:eastAsia="MS Mincho;ＭＳ 明朝" w:cs="Arial" w:ascii="Arial" w:hAnsi="Arial"/>
          <w:sz w:val="24"/>
        </w:rPr>
        <w:t>Ausschnitt aus dem Energieniveauschema von Neon.                              20,30</w:t>
      </w:r>
    </w:p>
    <w:p>
      <w:pPr>
        <w:pStyle w:val="NurText"/>
        <w:spacing w:lineRule="auto" w:line="276"/>
        <w:ind w:start="426" w:hanging="0"/>
        <w:rPr>
          <w:rFonts w:ascii="Arial" w:hAnsi="Arial" w:eastAsia="MS Mincho;ＭＳ 明朝" w:cs="Arial"/>
          <w:sz w:val="24"/>
        </w:rPr>
      </w:pPr>
      <w:r>
        <mc:AlternateContent>
          <mc:Choice Requires="wps">
            <w:drawing>
              <wp:anchor behindDoc="0" distT="0" distB="0" distL="0" distR="0" simplePos="0" locked="0" layoutInCell="0" allowOverlap="1" relativeHeight="12">
                <wp:simplePos x="0" y="0"/>
                <wp:positionH relativeFrom="column">
                  <wp:posOffset>5108575</wp:posOffset>
                </wp:positionH>
                <wp:positionV relativeFrom="paragraph">
                  <wp:posOffset>3810</wp:posOffset>
                </wp:positionV>
                <wp:extent cx="114300" cy="180975"/>
                <wp:effectExtent l="0" t="0" r="0" b="0"/>
                <wp:wrapNone/>
                <wp:docPr id="7" name="Textrahmen 3"/>
                <a:graphic xmlns:a="http://schemas.openxmlformats.org/drawingml/2006/main">
                  <a:graphicData uri="http://schemas.microsoft.com/office/word/2010/wordprocessingShape">
                    <wps:wsp>
                      <wps:cNvSpPr txBox="1"/>
                      <wps:spPr>
                        <a:xfrm>
                          <a:off x="0" y="0"/>
                          <a:ext cx="114480" cy="181080"/>
                        </a:xfrm>
                        <a:prstGeom prst="rect">
                          <a:avLst/>
                        </a:prstGeom>
                        <a:noFill/>
                        <a:ln w="0">
                          <a:noFill/>
                        </a:ln>
                      </wps:spPr>
                      <wps:txbx>
                        <w:txbxContent>
                          <w:p>
                            <w:pPr>
                              <w:overflowPunct w:val="false"/>
                              <w:rPr/>
                            </w:pPr>
                            <w:r>
                              <w:rPr>
                                <w:sz w:val="24"/>
                                <w:kern w:val="2"/>
                                <w:szCs w:val="24"/>
                                <w:rFonts w:ascii="Liberation Serif" w:hAnsi="Liberation Serif" w:eastAsia="NSimSun" w:cs="Lucida Sans"/>
                                <w:lang w:bidi="hi-IN"/>
                              </w:rPr>
                              <w:t>2</w:t>
                            </w:r>
                          </w:p>
                        </w:txbxContent>
                      </wps:txbx>
                      <wps:bodyPr wrap="square" lIns="0" rIns="0" tIns="0" bIns="0" anchor="t">
                        <a:noAutofit/>
                      </wps:bodyPr>
                    </wps:wsp>
                  </a:graphicData>
                </a:graphic>
              </wp:anchor>
            </w:drawing>
          </mc:Choice>
          <mc:Fallback>
            <w:pict>
              <v:shape id="shape_0" ID="Textrahmen 3" stroked="f" o:allowincell="f" style="position:absolute;margin-left:402.25pt;margin-top:0.3pt;width:8.95pt;height:14.2pt;mso-wrap-style:square;v-text-anchor:top" type="_x0000_t202">
                <v:textbox>
                  <w:txbxContent>
                    <w:p>
                      <w:pPr>
                        <w:overflowPunct w:val="false"/>
                        <w:rPr/>
                      </w:pPr>
                      <w:r>
                        <w:rPr>
                          <w:sz w:val="24"/>
                          <w:kern w:val="2"/>
                          <w:szCs w:val="24"/>
                          <w:rFonts w:ascii="Liberation Serif" w:hAnsi="Liberation Serif" w:eastAsia="NSimSun" w:cs="Lucida Sans"/>
                          <w:lang w:bidi="hi-IN"/>
                        </w:rPr>
                        <w:t>2</w:t>
                      </w:r>
                    </w:p>
                  </w:txbxContent>
                </v:textbox>
                <v:fill o:detectmouseclick="t" on="false"/>
                <v:stroke color="black" joinstyle="round" endcap="flat"/>
                <w10:wrap type="none"/>
              </v:shape>
            </w:pict>
          </mc:Fallback>
        </mc:AlternateContent>
      </w:r>
      <w:r>
        <w:rPr>
          <w:rFonts w:eastAsia="MS Mincho;ＭＳ 明朝" w:cs="Arial" w:ascii="Arial" w:hAnsi="Arial"/>
          <w:sz w:val="24"/>
        </w:rPr>
        <w:t>Berechnen Sie die zu den drei eingezeichneten                      19,38</w:t>
      </w:r>
    </w:p>
    <w:p>
      <w:pPr>
        <w:pStyle w:val="NurText"/>
        <w:spacing w:lineRule="auto" w:line="276"/>
        <w:ind w:start="426" w:hanging="0"/>
        <w:rPr>
          <w:rFonts w:ascii="Arial" w:hAnsi="Arial" w:eastAsia="MS Mincho;ＭＳ 明朝" w:cs="Arial"/>
          <w:sz w:val="24"/>
        </w:rPr>
      </w:pPr>
      <w:r>
        <mc:AlternateContent>
          <mc:Choice Requires="wps">
            <w:drawing>
              <wp:anchor behindDoc="0" distT="0" distB="0" distL="0" distR="0" simplePos="0" locked="0" layoutInCell="0" allowOverlap="1" relativeHeight="9">
                <wp:simplePos x="0" y="0"/>
                <wp:positionH relativeFrom="column">
                  <wp:posOffset>4746625</wp:posOffset>
                </wp:positionH>
                <wp:positionV relativeFrom="paragraph">
                  <wp:posOffset>2540</wp:posOffset>
                </wp:positionV>
                <wp:extent cx="371475" cy="114300"/>
                <wp:effectExtent l="635" t="635" r="635" b="635"/>
                <wp:wrapNone/>
                <wp:docPr id="8" name="Linie 3"/>
                <a:graphic xmlns:a="http://schemas.openxmlformats.org/drawingml/2006/main">
                  <a:graphicData uri="http://schemas.microsoft.com/office/word/2010/wordprocessingShape">
                    <wps:wsp>
                      <wps:cNvSpPr/>
                      <wps:spPr>
                        <a:xfrm>
                          <a:off x="0" y="0"/>
                          <a:ext cx="371520" cy="11448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373.75pt,0.2pt" to="402.95pt,9.15pt" ID="Linie 3" stroked="t" o:allowincell="f" style="position:absolute">
                <v:stroke color="#3465a4" joinstyle="round" endcap="flat"/>
                <v:fill o:detectmouseclick="t" on="false"/>
                <w10:wrap type="none"/>
              </v:line>
            </w:pict>
          </mc:Fallback>
        </mc:AlternateContent>
        <mc:AlternateContent>
          <mc:Choice Requires="wps">
            <w:drawing>
              <wp:anchor behindDoc="0" distT="0" distB="0" distL="0" distR="0" simplePos="0" locked="0" layoutInCell="0" allowOverlap="1" relativeHeight="11">
                <wp:simplePos x="0" y="0"/>
                <wp:positionH relativeFrom="column">
                  <wp:posOffset>4813300</wp:posOffset>
                </wp:positionH>
                <wp:positionV relativeFrom="paragraph">
                  <wp:posOffset>2540</wp:posOffset>
                </wp:positionV>
                <wp:extent cx="142875" cy="200025"/>
                <wp:effectExtent l="0" t="0" r="0" b="0"/>
                <wp:wrapNone/>
                <wp:docPr id="9" name="Textrahmen 2"/>
                <a:graphic xmlns:a="http://schemas.openxmlformats.org/drawingml/2006/main">
                  <a:graphicData uri="http://schemas.microsoft.com/office/word/2010/wordprocessingShape">
                    <wps:wsp>
                      <wps:cNvSpPr txBox="1"/>
                      <wps:spPr>
                        <a:xfrm>
                          <a:off x="0" y="0"/>
                          <a:ext cx="142920" cy="200160"/>
                        </a:xfrm>
                        <a:prstGeom prst="rect">
                          <a:avLst/>
                        </a:prstGeom>
                        <a:noFill/>
                        <a:ln w="0">
                          <a:noFill/>
                        </a:ln>
                      </wps:spPr>
                      <wps:txbx>
                        <w:txbxContent>
                          <w:p>
                            <w:pPr>
                              <w:overflowPunct w:val="false"/>
                              <w:rPr/>
                            </w:pPr>
                            <w:r>
                              <w:rPr>
                                <w:sz w:val="24"/>
                                <w:kern w:val="2"/>
                                <w:szCs w:val="24"/>
                                <w:rFonts w:ascii="Liberation Serif" w:hAnsi="Liberation Serif" w:eastAsia="NSimSun" w:cs="Lucida Sans"/>
                                <w:lang w:bidi="hi-IN"/>
                              </w:rPr>
                              <w:t>3</w:t>
                            </w:r>
                          </w:p>
                        </w:txbxContent>
                      </wps:txbx>
                      <wps:bodyPr wrap="square" lIns="0" rIns="0" tIns="0" bIns="0" anchor="t">
                        <a:noAutofit/>
                      </wps:bodyPr>
                    </wps:wsp>
                  </a:graphicData>
                </a:graphic>
              </wp:anchor>
            </w:drawing>
          </mc:Choice>
          <mc:Fallback>
            <w:pict>
              <v:shape id="shape_0" ID="Textrahmen 2" stroked="f" o:allowincell="f" style="position:absolute;margin-left:379pt;margin-top:0.2pt;width:11.2pt;height:15.7pt;mso-wrap-style:square;v-text-anchor:top" type="_x0000_t202">
                <v:textbox>
                  <w:txbxContent>
                    <w:p>
                      <w:pPr>
                        <w:overflowPunct w:val="false"/>
                        <w:rPr/>
                      </w:pPr>
                      <w:r>
                        <w:rPr>
                          <w:sz w:val="24"/>
                          <w:kern w:val="2"/>
                          <w:szCs w:val="24"/>
                          <w:rFonts w:ascii="Liberation Serif" w:hAnsi="Liberation Serif" w:eastAsia="NSimSun" w:cs="Lucida Sans"/>
                          <w:lang w:bidi="hi-IN"/>
                        </w:rPr>
                        <w:t>3</w:t>
                      </w:r>
                    </w:p>
                  </w:txbxContent>
                </v:textbox>
                <v:fill o:detectmouseclick="t" on="false"/>
                <v:stroke color="black" joinstyle="round" endcap="flat"/>
                <w10:wrap type="none"/>
              </v:shape>
            </w:pict>
          </mc:Fallback>
        </mc:AlternateContent>
      </w:r>
      <w:r>
        <w:rPr>
          <w:rFonts w:eastAsia="MS Mincho;ＭＳ 明朝" w:cs="Arial" w:ascii="Arial" w:hAnsi="Arial"/>
          <w:sz w:val="24"/>
        </w:rPr>
        <w:t>Übergängen gehörenden Wellenlängen und geben                                  18,70</w:t>
      </w:r>
    </w:p>
    <w:p>
      <w:pPr>
        <w:pStyle w:val="NurText"/>
        <w:spacing w:lineRule="auto" w:line="276"/>
        <w:ind w:start="426" w:hanging="0"/>
        <w:rPr>
          <w:rFonts w:ascii="Arial" w:hAnsi="Arial" w:eastAsia="MS Mincho;ＭＳ 明朝" w:cs="Arial"/>
          <w:sz w:val="24"/>
        </w:rPr>
      </w:pPr>
      <w:r>
        <mc:AlternateContent>
          <mc:Choice Requires="wps">
            <w:drawing>
              <wp:anchor behindDoc="0" distT="0" distB="0" distL="0" distR="0" simplePos="0" locked="0" layoutInCell="0" allowOverlap="1" relativeHeight="14">
                <wp:simplePos x="0" y="0"/>
                <wp:positionH relativeFrom="column">
                  <wp:posOffset>4108450</wp:posOffset>
                </wp:positionH>
                <wp:positionV relativeFrom="paragraph">
                  <wp:posOffset>107315</wp:posOffset>
                </wp:positionV>
                <wp:extent cx="180975" cy="104775"/>
                <wp:effectExtent l="635" t="635" r="635" b="635"/>
                <wp:wrapNone/>
                <wp:docPr id="10" name="Linie 4"/>
                <a:graphic xmlns:a="http://schemas.openxmlformats.org/drawingml/2006/main">
                  <a:graphicData uri="http://schemas.microsoft.com/office/word/2010/wordprocessingShape">
                    <wps:wsp>
                      <wps:cNvSpPr/>
                      <wps:spPr>
                        <a:xfrm flipV="1">
                          <a:off x="0" y="0"/>
                          <a:ext cx="181080" cy="10476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323.5pt,8.45pt" to="337.7pt,16.65pt" ID="Linie 4" stroked="t" o:allowincell="f" style="position:absolute;flip:y">
                <v:stroke color="#3465a4" joinstyle="round" endcap="flat"/>
                <v:fill o:detectmouseclick="t" on="false"/>
                <w10:wrap type="none"/>
              </v:line>
            </w:pict>
          </mc:Fallback>
        </mc:AlternateContent>
        <mc:AlternateContent>
          <mc:Choice Requires="wps">
            <w:drawing>
              <wp:anchor behindDoc="0" distT="0" distB="0" distL="0" distR="0" simplePos="0" locked="0" layoutInCell="0" allowOverlap="1" relativeHeight="15">
                <wp:simplePos x="0" y="0"/>
                <wp:positionH relativeFrom="column">
                  <wp:posOffset>4184650</wp:posOffset>
                </wp:positionH>
                <wp:positionV relativeFrom="paragraph">
                  <wp:posOffset>183515</wp:posOffset>
                </wp:positionV>
                <wp:extent cx="104775" cy="54610"/>
                <wp:effectExtent l="635" t="635" r="635" b="635"/>
                <wp:wrapNone/>
                <wp:docPr id="11" name="Linie 5"/>
                <a:graphic xmlns:a="http://schemas.openxmlformats.org/drawingml/2006/main">
                  <a:graphicData uri="http://schemas.microsoft.com/office/word/2010/wordprocessingShape">
                    <wps:wsp>
                      <wps:cNvSpPr/>
                      <wps:spPr>
                        <a:xfrm flipV="1">
                          <a:off x="0" y="0"/>
                          <a:ext cx="104760" cy="5472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329.5pt,14.45pt" to="337.7pt,18.7pt" ID="Linie 5" stroked="t" o:allowincell="f" style="position:absolute;flip:y">
                <v:stroke color="#3465a4" joinstyle="round" endcap="flat"/>
                <v:fill o:detectmouseclick="t" on="false"/>
                <w10:wrap type="none"/>
              </v:line>
            </w:pict>
          </mc:Fallback>
        </mc:AlternateContent>
      </w:r>
      <w:r>
        <w:rPr>
          <w:rFonts w:eastAsia="MS Mincho;ＭＳ 明朝" w:cs="Arial" w:ascii="Arial" w:hAnsi="Arial"/>
          <w:sz w:val="24"/>
        </w:rPr>
        <w:t xml:space="preserve">Sie den jeweiligen Spektralbereich an. Im Folgenden                              </w:t>
      </w:r>
    </w:p>
    <w:p>
      <w:pPr>
        <w:pStyle w:val="NurText"/>
        <w:spacing w:lineRule="auto" w:line="276"/>
        <w:ind w:start="426" w:hanging="0"/>
        <w:rPr>
          <w:rFonts w:ascii="Arial" w:hAnsi="Arial" w:eastAsia="MS Mincho;ＭＳ 明朝" w:cs="Arial"/>
          <w:sz w:val="24"/>
        </w:rPr>
      </w:pPr>
      <w:r>
        <mc:AlternateContent>
          <mc:Choice Requires="wps">
            <w:drawing>
              <wp:anchor behindDoc="0" distT="0" distB="0" distL="0" distR="0" simplePos="0" locked="0" layoutInCell="0" allowOverlap="1" relativeHeight="17">
                <wp:simplePos x="0" y="0"/>
                <wp:positionH relativeFrom="column">
                  <wp:posOffset>4251325</wp:posOffset>
                </wp:positionH>
                <wp:positionV relativeFrom="paragraph">
                  <wp:posOffset>99060</wp:posOffset>
                </wp:positionV>
                <wp:extent cx="698500" cy="0"/>
                <wp:effectExtent l="635" t="635" r="635" b="635"/>
                <wp:wrapNone/>
                <wp:docPr id="12" name="Horizontale Linie 4"/>
                <a:graphic xmlns:a="http://schemas.openxmlformats.org/drawingml/2006/main">
                  <a:graphicData uri="http://schemas.microsoft.com/office/word/2010/wordprocessingShape">
                    <wps:wsp>
                      <wps:cNvSpPr/>
                      <wps:spPr>
                        <a:xfrm>
                          <a:off x="0" y="0"/>
                          <a:ext cx="69840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334.75pt,7.8pt" to="389.7pt,7.8pt" ID="Horizontale Linie 4" stroked="t" o:allowincell="f" style="position:absolute">
                <v:stroke color="#3465a4" joinstyle="round" endcap="flat"/>
                <v:fill o:detectmouseclick="t" on="false"/>
                <w10:wrap type="none"/>
              </v:line>
            </w:pict>
          </mc:Fallback>
        </mc:AlternateContent>
      </w:r>
      <w:r>
        <w:rPr>
          <w:rFonts w:eastAsia="MS Mincho;ＭＳ 明朝" w:cs="Arial" w:ascii="Arial" w:hAnsi="Arial"/>
          <w:sz w:val="24"/>
        </w:rPr>
        <w:t>soll nur der Übergang „2“ betrachtet werden. Die dabei                           Grundzustand</w:t>
      </w:r>
    </w:p>
    <w:p>
      <w:pPr>
        <w:pStyle w:val="NurText"/>
        <w:spacing w:lineRule="auto" w:line="276"/>
        <w:ind w:start="426" w:hanging="0"/>
        <w:rPr>
          <w:rFonts w:ascii="Arial" w:hAnsi="Arial" w:eastAsia="MS Mincho;ＭＳ 明朝" w:cs="Arial"/>
          <w:sz w:val="24"/>
        </w:rPr>
      </w:pPr>
      <w:r>
        <mc:AlternateContent>
          <mc:Choice Requires="wps">
            <w:drawing>
              <wp:anchor behindDoc="0" distT="0" distB="0" distL="0" distR="0" simplePos="0" locked="0" layoutInCell="0" allowOverlap="1" relativeHeight="16">
                <wp:simplePos x="0" y="0"/>
                <wp:positionH relativeFrom="column">
                  <wp:posOffset>4210050</wp:posOffset>
                </wp:positionH>
                <wp:positionV relativeFrom="paragraph">
                  <wp:posOffset>285115</wp:posOffset>
                </wp:positionV>
                <wp:extent cx="634365" cy="0"/>
                <wp:effectExtent l="635" t="635" r="635" b="635"/>
                <wp:wrapNone/>
                <wp:docPr id="13" name="Horizontale Linie 3"/>
                <a:graphic xmlns:a="http://schemas.openxmlformats.org/drawingml/2006/main">
                  <a:graphicData uri="http://schemas.microsoft.com/office/word/2010/wordprocessingShape">
                    <wps:wsp>
                      <wps:cNvSpPr/>
                      <wps:spPr>
                        <a:xfrm>
                          <a:off x="0" y="0"/>
                          <a:ext cx="63432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331.5pt,22.45pt" to="381.4pt,22.45pt" ID="Horizontale Linie 3" stroked="t" o:allowincell="f" style="position:absolute">
                <v:stroke color="#3465a4" joinstyle="round" endcap="flat"/>
                <v:fill o:detectmouseclick="t" on="false"/>
                <w10:wrap type="none"/>
              </v:line>
            </w:pict>
          </mc:Fallback>
        </mc:AlternateContent>
      </w:r>
      <w:r>
        <w:rPr>
          <w:rFonts w:eastAsia="MS Mincho;ＭＳ 明朝" w:cs="Arial" w:ascii="Arial" w:hAnsi="Arial"/>
          <w:sz w:val="24"/>
        </w:rPr>
        <w:t xml:space="preserve">emittierten Photonen haben allerdings nicht alle exakt die gleiche Frequenz, da die beteiligten Energieniveaus mit Unschärfen behaftet sind. </w:t>
      </w:r>
    </w:p>
    <w:p>
      <w:pPr>
        <w:pStyle w:val="NurText"/>
        <w:spacing w:lineRule="auto" w:line="276"/>
        <w:ind w:start="426" w:hanging="0"/>
        <w:rPr>
          <w:rFonts w:ascii="Arial" w:hAnsi="Arial" w:eastAsia="MS Mincho;ＭＳ 明朝" w:cs="Arial"/>
          <w:sz w:val="24"/>
        </w:rPr>
      </w:pPr>
      <w:r>
        <w:rPr>
          <w:rFonts w:eastAsia="MS Mincho;ＭＳ 明朝" w:cs="Arial" w:ascii="Arial" w:hAnsi="Arial"/>
          <w:sz w:val="24"/>
        </w:rPr>
        <w:t xml:space="preserve">Im Experiment stellt man fest, dass insgesamt sechs benachbarte Frequenzen </w:t>
      </w:r>
    </w:p>
    <w:p>
      <w:pPr>
        <w:pStyle w:val="NurText"/>
        <w:spacing w:lineRule="auto" w:line="276"/>
        <w:ind w:start="426" w:hanging="0"/>
        <w:rPr>
          <w:rFonts w:ascii="Arial" w:hAnsi="Arial" w:eastAsia="MS Mincho;ＭＳ 明朝" w:cs="Arial"/>
          <w:sz w:val="24"/>
        </w:rPr>
      </w:pPr>
      <w:r>
        <w:rPr>
          <w:rFonts w:eastAsia="MS Mincho;ＭＳ 明朝" w:cs="Arial" w:ascii="Arial" w:hAnsi="Arial"/>
          <w:sz w:val="24"/>
        </w:rPr>
        <w:t xml:space="preserve">im emittierten Laserlicht enthalten sind. Schätzen Sie die Energieunschärfe der beiden am Übergang „2“ beteiligten Ne-Energieniveaus ab. </w:t>
      </w:r>
    </w:p>
    <w:p>
      <w:pPr>
        <w:pStyle w:val="Normal"/>
        <w:tabs>
          <w:tab w:val="clear" w:pos="708"/>
          <w:tab w:val="left" w:pos="426" w:leader="none"/>
        </w:tabs>
        <w:spacing w:lineRule="auto" w:line="276"/>
        <w:rPr>
          <w:rFonts w:ascii="Arial" w:hAnsi="Arial" w:eastAsia="MS Mincho;ＭＳ 明朝" w:cs="Arial"/>
          <w:sz w:val="24"/>
        </w:rPr>
      </w:pPr>
      <w:r>
        <w:rPr>
          <w:rFonts w:eastAsia="MS Mincho;ＭＳ 明朝" w:cs="Arial" w:ascii="Arial" w:hAnsi="Arial"/>
          <w:sz w:val="24"/>
        </w:rPr>
      </w:r>
    </w:p>
    <w:p>
      <w:pPr>
        <w:pStyle w:val="Textkrper"/>
        <w:tabs>
          <w:tab w:val="clear" w:pos="426"/>
          <w:tab w:val="left" w:pos="0" w:leader="none"/>
        </w:tabs>
        <w:spacing w:lineRule="auto" w:line="276"/>
        <w:rPr>
          <w:rFonts w:eastAsia="Arial"/>
        </w:rPr>
      </w:pPr>
      <w:r>
        <w:rPr>
          <w:rFonts w:eastAsia="Arial"/>
        </w:rPr>
        <w:t xml:space="preserve"> </w:t>
      </w:r>
    </w:p>
    <w:sectPr>
      <w:type w:val="nextPage"/>
      <w:pgSz w:w="11906" w:h="16838"/>
      <w:pgMar w:left="1418" w:right="851" w:gutter="0" w:header="0" w:top="709"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Berschrift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97"/>
        </w:tabs>
        <w:ind w:start="397" w:hanging="397"/>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usePrinterMetrics/>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de-DE" w:bidi="ar-SA" w:eastAsia="zh-CN"/>
    </w:rPr>
  </w:style>
  <w:style w:type="paragraph" w:styleId="Berschrift1">
    <w:name w:val="Heading 1"/>
    <w:basedOn w:val="Normal"/>
    <w:next w:val="Normal"/>
    <w:qFormat/>
    <w:pPr>
      <w:keepNext w:val="true"/>
      <w:numPr>
        <w:ilvl w:val="0"/>
        <w:numId w:val="1"/>
      </w:numPr>
      <w:ind w:start="-1134" w:firstLine="1134"/>
      <w:outlineLvl w:val="0"/>
    </w:pPr>
    <w:rPr>
      <w:rFonts w:ascii="Arial" w:hAnsi="Arial" w:cs="Arial"/>
      <w:b/>
      <w:sz w:val="24"/>
    </w:rPr>
  </w:style>
  <w:style w:type="character" w:styleId="WW8Num1z0">
    <w:name w:val="WW8Num1z0"/>
    <w:qFormat/>
    <w:rPr/>
  </w:style>
  <w:style w:type="character" w:styleId="WW8Num2z0">
    <w:name w:val="WW8Num2z0"/>
    <w:qFormat/>
    <w:rPr/>
  </w:style>
  <w:style w:type="character" w:styleId="AbsatzStandardschriftart">
    <w:name w:val="Absatz-Standardschriftart"/>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tabs>
        <w:tab w:val="clear" w:pos="708"/>
        <w:tab w:val="left" w:pos="426" w:leader="none"/>
      </w:tabs>
    </w:pPr>
    <w:rPr>
      <w:rFonts w:ascii="Arial" w:hAnsi="Arial" w:eastAsia="MS Mincho;ＭＳ 明朝" w:cs="Arial"/>
      <w:sz w:val="24"/>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EinzugTextkrper">
    <w:name w:val="Body Text Indent"/>
    <w:basedOn w:val="Normal"/>
    <w:pPr>
      <w:tabs>
        <w:tab w:val="clear" w:pos="708"/>
        <w:tab w:val="left" w:pos="426" w:leader="none"/>
      </w:tabs>
      <w:ind w:start="397" w:hanging="0"/>
    </w:pPr>
    <w:rPr>
      <w:rFonts w:ascii="Arial" w:hAnsi="Arial" w:cs="Arial"/>
      <w:sz w:val="24"/>
    </w:rPr>
  </w:style>
  <w:style w:type="paragraph" w:styleId="NurText">
    <w:name w:val="Nur Text"/>
    <w:basedOn w:val="Normal"/>
    <w:qFormat/>
    <w:pPr/>
    <w:rPr>
      <w:rFonts w:ascii="Courier New" w:hAnsi="Courier New" w:cs="Courier New"/>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182</TotalTime>
  <Application>LibreOffice/7.4.5.1$Windows_X86_64 LibreOffice_project/9c0871452b3918c1019dde9bfac75448afc4b57f</Application>
  <AppVersion>15.0000</AppVersion>
  <Pages>2</Pages>
  <Words>410</Words>
  <Characters>2525</Characters>
  <CharactersWithSpaces>4115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2005-10-13T18:36:00Z</dcterms:created>
  <dc:creator>ralf wusterbarth</dc:creator>
  <dc:description/>
  <dc:language>de-DE</dc:language>
  <cp:lastModifiedBy/>
  <cp:lastPrinted>2005-12-20T17:08:00Z</cp:lastPrinted>
  <dcterms:modified xsi:type="dcterms:W3CDTF">2023-11-07T18:35:54Z</dcterms:modified>
  <cp:revision>27</cp:revision>
  <dc:subject/>
  <dc:title>Nordseegymnasium Sankt Peter</dc:title>
</cp:coreProperties>
</file>